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52"/>
        <w:gridCol w:w="6691"/>
      </w:tblGrid>
      <w:tr w:rsidR="00FC5684" w14:paraId="267AB327" w14:textId="77777777" w:rsidTr="00DC026D">
        <w:tc>
          <w:tcPr>
            <w:tcW w:w="10343" w:type="dxa"/>
            <w:gridSpan w:val="2"/>
          </w:tcPr>
          <w:p w14:paraId="756CB924" w14:textId="0A304D08" w:rsidR="00FC5684" w:rsidRDefault="00FC5684" w:rsidP="00FC5684">
            <w:pPr>
              <w:pStyle w:val="Heading1"/>
            </w:pPr>
            <w:r>
              <w:t xml:space="preserve">Portuguese Water Dog Club of GB </w:t>
            </w:r>
            <w:r w:rsidR="007447A4">
              <w:t>December</w:t>
            </w:r>
            <w:r>
              <w:t xml:space="preserve"> 2023</w:t>
            </w:r>
          </w:p>
          <w:p w14:paraId="670784B3" w14:textId="77777777" w:rsidR="00FC5684" w:rsidRPr="00FC5684" w:rsidRDefault="00FC5684" w:rsidP="00FC5684">
            <w:pPr>
              <w:jc w:val="center"/>
              <w:rPr>
                <w:b/>
                <w:bCs/>
                <w:sz w:val="32"/>
                <w:szCs w:val="32"/>
              </w:rPr>
            </w:pPr>
            <w:r w:rsidRPr="00FC5684">
              <w:rPr>
                <w:b/>
                <w:bCs/>
                <w:sz w:val="32"/>
                <w:szCs w:val="32"/>
              </w:rPr>
              <w:t>Test/examination for both Sire and Dam</w:t>
            </w:r>
          </w:p>
        </w:tc>
      </w:tr>
      <w:tr w:rsidR="00FC5684" w14:paraId="4161AFB3" w14:textId="77777777" w:rsidTr="00DC026D">
        <w:trPr>
          <w:trHeight w:val="551"/>
        </w:trPr>
        <w:tc>
          <w:tcPr>
            <w:tcW w:w="3652" w:type="dxa"/>
          </w:tcPr>
          <w:p w14:paraId="07F6416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Hip score</w:t>
            </w:r>
          </w:p>
        </w:tc>
        <w:tc>
          <w:tcPr>
            <w:tcW w:w="6691" w:type="dxa"/>
          </w:tcPr>
          <w:p w14:paraId="0D383BF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 median at Dec 2022 for submissions over the previous 5 years is 11 (from a possible 106, keep this as low as possible)</w:t>
            </w:r>
          </w:p>
        </w:tc>
      </w:tr>
      <w:tr w:rsidR="00FC5684" w14:paraId="730B9512" w14:textId="77777777" w:rsidTr="00DC026D">
        <w:trPr>
          <w:trHeight w:val="559"/>
        </w:trPr>
        <w:tc>
          <w:tcPr>
            <w:tcW w:w="3652" w:type="dxa"/>
          </w:tcPr>
          <w:p w14:paraId="5B9E439D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Elbow Score</w:t>
            </w:r>
          </w:p>
        </w:tc>
        <w:tc>
          <w:tcPr>
            <w:tcW w:w="6691" w:type="dxa"/>
          </w:tcPr>
          <w:p w14:paraId="209E46B7" w14:textId="4D60B8E5" w:rsidR="00FC5684" w:rsidRPr="00DC026D" w:rsidRDefault="00FC5684" w:rsidP="00DC026D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At Dec 2022 for submissions over the previous 15 </w:t>
            </w:r>
            <w:r w:rsidR="00F324B1" w:rsidRPr="00DC026D">
              <w:rPr>
                <w:sz w:val="28"/>
                <w:szCs w:val="28"/>
              </w:rPr>
              <w:t xml:space="preserve">years </w:t>
            </w:r>
            <w:r w:rsidRPr="00DC026D">
              <w:rPr>
                <w:sz w:val="28"/>
                <w:szCs w:val="28"/>
              </w:rPr>
              <w:t xml:space="preserve">scores are 91% score 0, 7% score </w:t>
            </w:r>
            <w:proofErr w:type="gramStart"/>
            <w:r w:rsidRPr="00DC026D">
              <w:rPr>
                <w:sz w:val="28"/>
                <w:szCs w:val="28"/>
              </w:rPr>
              <w:t>1,  2</w:t>
            </w:r>
            <w:proofErr w:type="gramEnd"/>
            <w:r w:rsidRPr="00DC026D">
              <w:rPr>
                <w:sz w:val="28"/>
                <w:szCs w:val="28"/>
              </w:rPr>
              <w:t>% score 2, 0% score 3 (0 being not affected, 3 being badly affected)</w:t>
            </w:r>
          </w:p>
        </w:tc>
      </w:tr>
      <w:tr w:rsidR="00FC5684" w14:paraId="3568DC2E" w14:textId="77777777" w:rsidTr="00DC026D">
        <w:trPr>
          <w:trHeight w:val="553"/>
        </w:trPr>
        <w:tc>
          <w:tcPr>
            <w:tcW w:w="3652" w:type="dxa"/>
          </w:tcPr>
          <w:p w14:paraId="6E137122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Check Inbreeding Calculations for each mating</w:t>
            </w:r>
          </w:p>
        </w:tc>
        <w:tc>
          <w:tcPr>
            <w:tcW w:w="6691" w:type="dxa"/>
          </w:tcPr>
          <w:p w14:paraId="7AE81B36" w14:textId="32043023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Use the Kennel club </w:t>
            </w:r>
            <w:proofErr w:type="gramStart"/>
            <w:r w:rsidRPr="00DC026D">
              <w:rPr>
                <w:sz w:val="28"/>
                <w:szCs w:val="28"/>
              </w:rPr>
              <w:t>site  Inbreeding</w:t>
            </w:r>
            <w:proofErr w:type="gramEnd"/>
            <w:r w:rsidRPr="00DC026D">
              <w:rPr>
                <w:sz w:val="28"/>
                <w:szCs w:val="28"/>
              </w:rPr>
              <w:t xml:space="preserve"> Calculators (COIs) Breed average is 5.0% at July 2023, keep this value as low as possible.</w:t>
            </w:r>
            <w:r w:rsidR="000458C7" w:rsidRPr="00DC026D">
              <w:rPr>
                <w:sz w:val="28"/>
                <w:szCs w:val="28"/>
              </w:rPr>
              <w:t xml:space="preserve"> Note accuracy is based on the number of generations available in the pedigree.</w:t>
            </w:r>
          </w:p>
        </w:tc>
      </w:tr>
      <w:tr w:rsidR="00FC5684" w14:paraId="7E28BFB4" w14:textId="77777777" w:rsidTr="00DC026D">
        <w:trPr>
          <w:trHeight w:val="555"/>
        </w:trPr>
        <w:tc>
          <w:tcPr>
            <w:tcW w:w="3652" w:type="dxa"/>
          </w:tcPr>
          <w:p w14:paraId="6B9F9812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GM1 </w:t>
            </w:r>
            <w:r w:rsidRPr="00DC026D">
              <w:rPr>
                <w:sz w:val="24"/>
                <w:szCs w:val="24"/>
              </w:rPr>
              <w:t xml:space="preserve">(recessive) </w:t>
            </w:r>
            <w:proofErr w:type="spellStart"/>
            <w:r w:rsidRPr="00DC026D">
              <w:rPr>
                <w:sz w:val="24"/>
                <w:szCs w:val="24"/>
              </w:rPr>
              <w:t>Ganglidiosis</w:t>
            </w:r>
            <w:proofErr w:type="spellEnd"/>
          </w:p>
        </w:tc>
        <w:tc>
          <w:tcPr>
            <w:tcW w:w="6691" w:type="dxa"/>
          </w:tcPr>
          <w:p w14:paraId="6499DFBA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This is a storage disease affecting the nervous system. Affected puppies RARELY LIVE beyond 6-8 months.</w:t>
            </w:r>
          </w:p>
        </w:tc>
      </w:tr>
      <w:tr w:rsidR="00FC5684" w14:paraId="67D97A63" w14:textId="77777777" w:rsidTr="00DC026D">
        <w:trPr>
          <w:trHeight w:val="563"/>
        </w:trPr>
        <w:tc>
          <w:tcPr>
            <w:tcW w:w="3652" w:type="dxa"/>
          </w:tcPr>
          <w:p w14:paraId="7C4F541F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proofErr w:type="spellStart"/>
            <w:r w:rsidRPr="00DC026D">
              <w:rPr>
                <w:sz w:val="28"/>
                <w:szCs w:val="28"/>
              </w:rPr>
              <w:t>prcd</w:t>
            </w:r>
            <w:proofErr w:type="spellEnd"/>
            <w:r w:rsidRPr="00DC026D">
              <w:rPr>
                <w:sz w:val="28"/>
                <w:szCs w:val="28"/>
              </w:rPr>
              <w:t xml:space="preserve">-PRA </w:t>
            </w:r>
            <w:r w:rsidRPr="00DC026D">
              <w:rPr>
                <w:sz w:val="24"/>
                <w:szCs w:val="24"/>
              </w:rPr>
              <w:t>(recessive) Progressive Retinal Atrophy</w:t>
            </w:r>
          </w:p>
        </w:tc>
        <w:tc>
          <w:tcPr>
            <w:tcW w:w="6691" w:type="dxa"/>
          </w:tcPr>
          <w:p w14:paraId="0A5B33A8" w14:textId="7DFEF1D5" w:rsidR="00FC5684" w:rsidRPr="00DC026D" w:rsidRDefault="00FC5684" w:rsidP="00DD43BF">
            <w:pPr>
              <w:rPr>
                <w:sz w:val="28"/>
                <w:szCs w:val="28"/>
              </w:rPr>
            </w:pPr>
          </w:p>
        </w:tc>
      </w:tr>
      <w:tr w:rsidR="00FC5684" w14:paraId="5D8EC43C" w14:textId="77777777" w:rsidTr="00DC026D">
        <w:trPr>
          <w:trHeight w:val="563"/>
        </w:trPr>
        <w:tc>
          <w:tcPr>
            <w:tcW w:w="3652" w:type="dxa"/>
          </w:tcPr>
          <w:p w14:paraId="1D391750" w14:textId="1E2A5694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EO</w:t>
            </w:r>
            <w:r w:rsidR="009F0A97">
              <w:rPr>
                <w:sz w:val="28"/>
                <w:szCs w:val="28"/>
              </w:rPr>
              <w:t>-</w:t>
            </w:r>
            <w:r w:rsidRPr="00DC026D">
              <w:rPr>
                <w:sz w:val="28"/>
                <w:szCs w:val="28"/>
              </w:rPr>
              <w:t xml:space="preserve">PRA </w:t>
            </w:r>
            <w:r w:rsidRPr="00DC026D">
              <w:rPr>
                <w:sz w:val="24"/>
                <w:szCs w:val="24"/>
              </w:rPr>
              <w:t>(recessive) Early onset Progressive retinal atrophy</w:t>
            </w:r>
          </w:p>
        </w:tc>
        <w:tc>
          <w:tcPr>
            <w:tcW w:w="6691" w:type="dxa"/>
          </w:tcPr>
          <w:p w14:paraId="32400864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</w:t>
            </w:r>
          </w:p>
        </w:tc>
      </w:tr>
      <w:tr w:rsidR="00FC5684" w14:paraId="4BCDA293" w14:textId="77777777" w:rsidTr="00DC026D">
        <w:trPr>
          <w:trHeight w:val="563"/>
        </w:trPr>
        <w:tc>
          <w:tcPr>
            <w:tcW w:w="3652" w:type="dxa"/>
          </w:tcPr>
          <w:p w14:paraId="62BEC23C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CDDY </w:t>
            </w:r>
            <w:r w:rsidRPr="00DC026D">
              <w:rPr>
                <w:sz w:val="24"/>
                <w:szCs w:val="24"/>
              </w:rPr>
              <w:t>(dominant) Chondrodystrophy with IVDD risk</w:t>
            </w:r>
          </w:p>
        </w:tc>
        <w:tc>
          <w:tcPr>
            <w:tcW w:w="6691" w:type="dxa"/>
          </w:tcPr>
          <w:p w14:paraId="4B2E5708" w14:textId="77777777" w:rsidR="00FC5684" w:rsidRPr="00DC026D" w:rsidRDefault="00FC5684" w:rsidP="00DD43BF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This is a dominant gene so only one copy means a dog is affected.  If possible don’t breed from affected dogs with one copy of the gene and definitely do not breed from a dog with 2 copies of the gene. If an affected dog is bred from only use a clear mate and any puppies that may be bred from in the future must be tested and so </w:t>
            </w:r>
            <w:proofErr w:type="gramStart"/>
            <w:r w:rsidRPr="00DC026D">
              <w:rPr>
                <w:sz w:val="28"/>
                <w:szCs w:val="28"/>
              </w:rPr>
              <w:t>far</w:t>
            </w:r>
            <w:proofErr w:type="gramEnd"/>
            <w:r w:rsidRPr="00DC026D">
              <w:rPr>
                <w:sz w:val="28"/>
                <w:szCs w:val="28"/>
              </w:rPr>
              <w:t xml:space="preserve"> as possible, only clear puppies retained for breeding. Affected puppies have abnormalities in the spine development and are at higher risk of a slipped disk.</w:t>
            </w:r>
          </w:p>
        </w:tc>
      </w:tr>
      <w:tr w:rsidR="00DC026D" w14:paraId="799D2141" w14:textId="77777777" w:rsidTr="0067468C">
        <w:trPr>
          <w:trHeight w:val="563"/>
        </w:trPr>
        <w:tc>
          <w:tcPr>
            <w:tcW w:w="3652" w:type="dxa"/>
          </w:tcPr>
          <w:p w14:paraId="4BB647B8" w14:textId="77777777" w:rsidR="00DC026D" w:rsidRPr="00DC026D" w:rsidRDefault="00DC026D" w:rsidP="0067468C">
            <w:pPr>
              <w:rPr>
                <w:sz w:val="28"/>
                <w:szCs w:val="28"/>
              </w:rPr>
            </w:pPr>
            <w:proofErr w:type="gramStart"/>
            <w:r w:rsidRPr="00DC026D">
              <w:rPr>
                <w:sz w:val="28"/>
                <w:szCs w:val="28"/>
              </w:rPr>
              <w:t xml:space="preserve">CDPA  </w:t>
            </w:r>
            <w:r w:rsidRPr="00DC026D">
              <w:rPr>
                <w:sz w:val="24"/>
                <w:szCs w:val="24"/>
              </w:rPr>
              <w:t>Chondrodysplasia</w:t>
            </w:r>
            <w:proofErr w:type="gramEnd"/>
            <w:r w:rsidRPr="00DC026D">
              <w:rPr>
                <w:sz w:val="24"/>
                <w:szCs w:val="24"/>
              </w:rPr>
              <w:t xml:space="preserve"> (recessive)</w:t>
            </w:r>
          </w:p>
        </w:tc>
        <w:tc>
          <w:tcPr>
            <w:tcW w:w="6691" w:type="dxa"/>
          </w:tcPr>
          <w:p w14:paraId="2AEA4D1D" w14:textId="77777777" w:rsidR="00DC026D" w:rsidRPr="00DC026D" w:rsidRDefault="00DC026D" w:rsidP="0067468C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may have shortened legs and will have abnormalities in bone formation.</w:t>
            </w:r>
          </w:p>
        </w:tc>
      </w:tr>
      <w:tr w:rsidR="00FC5684" w14:paraId="12412F92" w14:textId="77777777" w:rsidTr="00DC026D">
        <w:trPr>
          <w:trHeight w:val="553"/>
        </w:trPr>
        <w:tc>
          <w:tcPr>
            <w:tcW w:w="3652" w:type="dxa"/>
          </w:tcPr>
          <w:p w14:paraId="2E598823" w14:textId="015B5013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BVA Eye </w:t>
            </w:r>
            <w:proofErr w:type="gramStart"/>
            <w:r w:rsidRPr="00DC026D">
              <w:rPr>
                <w:sz w:val="28"/>
                <w:szCs w:val="28"/>
              </w:rPr>
              <w:t>screen</w:t>
            </w:r>
            <w:r w:rsidR="00DC026D" w:rsidRPr="00DC026D">
              <w:rPr>
                <w:sz w:val="28"/>
                <w:szCs w:val="28"/>
              </w:rPr>
              <w:t>(</w:t>
            </w:r>
            <w:proofErr w:type="gramEnd"/>
            <w:r w:rsidR="00DC026D" w:rsidRPr="00DC026D">
              <w:rPr>
                <w:sz w:val="28"/>
                <w:szCs w:val="28"/>
              </w:rPr>
              <w:t>or equivalent)</w:t>
            </w:r>
          </w:p>
        </w:tc>
        <w:tc>
          <w:tcPr>
            <w:tcW w:w="6691" w:type="dxa"/>
          </w:tcPr>
          <w:p w14:paraId="3BC867C1" w14:textId="070BE89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Clear result before mating</w:t>
            </w:r>
            <w:r w:rsidR="00B65307">
              <w:rPr>
                <w:sz w:val="28"/>
                <w:szCs w:val="28"/>
              </w:rPr>
              <w:t>, recommend re test at around age 7</w:t>
            </w:r>
            <w:r w:rsidR="00D01844">
              <w:rPr>
                <w:sz w:val="28"/>
                <w:szCs w:val="28"/>
              </w:rPr>
              <w:t>, implementation date 3</w:t>
            </w:r>
            <w:r w:rsidR="00773532">
              <w:rPr>
                <w:sz w:val="28"/>
                <w:szCs w:val="28"/>
              </w:rPr>
              <w:t>0</w:t>
            </w:r>
            <w:r w:rsidR="00D01844">
              <w:rPr>
                <w:sz w:val="28"/>
                <w:szCs w:val="28"/>
              </w:rPr>
              <w:t xml:space="preserve"> September 2024</w:t>
            </w:r>
          </w:p>
        </w:tc>
      </w:tr>
      <w:tr w:rsidR="00FC5684" w14:paraId="22ED3990" w14:textId="77777777" w:rsidTr="00DC026D">
        <w:trPr>
          <w:trHeight w:val="553"/>
        </w:trPr>
        <w:tc>
          <w:tcPr>
            <w:tcW w:w="3652" w:type="dxa"/>
          </w:tcPr>
          <w:p w14:paraId="69CAA4BD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 xml:space="preserve">JDCM </w:t>
            </w:r>
            <w:r w:rsidRPr="00DC026D">
              <w:rPr>
                <w:sz w:val="24"/>
                <w:szCs w:val="24"/>
              </w:rPr>
              <w:t>(recessive) Juvenile Dilated Cardiomyopathy</w:t>
            </w:r>
          </w:p>
        </w:tc>
        <w:tc>
          <w:tcPr>
            <w:tcW w:w="6691" w:type="dxa"/>
          </w:tcPr>
          <w:p w14:paraId="1E1EE96A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WILL DIE before 6 months old.</w:t>
            </w:r>
          </w:p>
        </w:tc>
      </w:tr>
      <w:tr w:rsidR="00FC5684" w14:paraId="09EE4EAD" w14:textId="77777777" w:rsidTr="00DC026D">
        <w:trPr>
          <w:trHeight w:val="561"/>
        </w:trPr>
        <w:tc>
          <w:tcPr>
            <w:tcW w:w="3652" w:type="dxa"/>
          </w:tcPr>
          <w:p w14:paraId="01C609AE" w14:textId="31428262" w:rsidR="00FC5684" w:rsidRPr="00DC026D" w:rsidRDefault="00DC026D" w:rsidP="00FC5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52060A">
              <w:rPr>
                <w:sz w:val="28"/>
                <w:szCs w:val="28"/>
              </w:rPr>
              <w:t>S-PWD</w:t>
            </w:r>
            <w:r>
              <w:rPr>
                <w:sz w:val="28"/>
                <w:szCs w:val="28"/>
              </w:rPr>
              <w:t xml:space="preserve"> </w:t>
            </w:r>
            <w:r w:rsidR="00FC5684" w:rsidRPr="0052060A">
              <w:rPr>
                <w:sz w:val="24"/>
                <w:szCs w:val="24"/>
              </w:rPr>
              <w:t xml:space="preserve">Microphthalmia </w:t>
            </w:r>
            <w:r w:rsidR="0052060A" w:rsidRPr="0052060A">
              <w:rPr>
                <w:sz w:val="24"/>
                <w:szCs w:val="24"/>
              </w:rPr>
              <w:t>Syndrome</w:t>
            </w:r>
            <w:r w:rsidR="0052060A">
              <w:rPr>
                <w:sz w:val="28"/>
                <w:szCs w:val="28"/>
              </w:rPr>
              <w:t xml:space="preserve"> </w:t>
            </w:r>
            <w:r w:rsidR="00FC5684" w:rsidRPr="00DC026D">
              <w:rPr>
                <w:sz w:val="24"/>
                <w:szCs w:val="24"/>
              </w:rPr>
              <w:t>(recessive)</w:t>
            </w:r>
          </w:p>
        </w:tc>
        <w:tc>
          <w:tcPr>
            <w:tcW w:w="6691" w:type="dxa"/>
          </w:tcPr>
          <w:p w14:paraId="256E0CD0" w14:textId="77777777" w:rsidR="00FC5684" w:rsidRPr="00DC026D" w:rsidRDefault="00FC5684" w:rsidP="00FC5684">
            <w:pPr>
              <w:rPr>
                <w:sz w:val="28"/>
                <w:szCs w:val="28"/>
              </w:rPr>
            </w:pPr>
            <w:r w:rsidRPr="00DC026D">
              <w:rPr>
                <w:sz w:val="28"/>
                <w:szCs w:val="28"/>
              </w:rPr>
              <w:t>Breeding dogs must be clear or carrier.  A carrier will only be mated to a clear. Affected puppies will have abnormally small eyes and other issues</w:t>
            </w:r>
          </w:p>
        </w:tc>
      </w:tr>
    </w:tbl>
    <w:p w14:paraId="28F420CA" w14:textId="56CD5565" w:rsidR="001E41C8" w:rsidRDefault="007447A4" w:rsidP="00FC5684">
      <w:pPr>
        <w:jc w:val="center"/>
      </w:pPr>
      <w:r>
        <w:t xml:space="preserve">December </w:t>
      </w:r>
      <w:r w:rsidR="00FC5684">
        <w:t>2023</w:t>
      </w:r>
    </w:p>
    <w:sectPr w:rsidR="001E41C8" w:rsidSect="000458C7">
      <w:pgSz w:w="11906" w:h="16838"/>
      <w:pgMar w:top="567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0F23"/>
    <w:multiLevelType w:val="hybridMultilevel"/>
    <w:tmpl w:val="DCF41912"/>
    <w:lvl w:ilvl="0" w:tplc="417CA1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68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84"/>
    <w:rsid w:val="000458C7"/>
    <w:rsid w:val="001E41C8"/>
    <w:rsid w:val="00272072"/>
    <w:rsid w:val="0052060A"/>
    <w:rsid w:val="006545F9"/>
    <w:rsid w:val="007447A4"/>
    <w:rsid w:val="00773532"/>
    <w:rsid w:val="007E7C36"/>
    <w:rsid w:val="009F0A97"/>
    <w:rsid w:val="00B65307"/>
    <w:rsid w:val="00D01844"/>
    <w:rsid w:val="00D213E4"/>
    <w:rsid w:val="00D60465"/>
    <w:rsid w:val="00DC026D"/>
    <w:rsid w:val="00F324B1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D0F8"/>
  <w15:chartTrackingRefBased/>
  <w15:docId w15:val="{3CDC3869-3611-46CF-A6E8-B92049CB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84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684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5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56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5684"/>
    <w:rPr>
      <w:b/>
      <w:bCs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2023-12-20T15:46:00Z</dcterms:created>
  <dcterms:modified xsi:type="dcterms:W3CDTF">2023-12-20T16:38:00Z</dcterms:modified>
</cp:coreProperties>
</file>